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3"/>
        <w:gridCol w:w="7742"/>
      </w:tblGrid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320675" cy="320675"/>
                  <wp:effectExtent l="19050" t="0" r="3175" b="0"/>
                  <wp:docPr id="1" name="Рисунок 1" descr="http://gymnasium13.ru/images/ikonki/ma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ymnasium13.ru/images/ikonki/ma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hyperlink r:id="rId5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Решу ЕГЭ: образовательный портал для подготовки к экзаменам (ЕГЭ 11 класс)</w:t>
              </w:r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320675" cy="320675"/>
                  <wp:effectExtent l="19050" t="0" r="3175" b="0"/>
                  <wp:docPr id="2" name="Рисунок 2" descr="http://gymnasium13.ru/images/ikonki/vybor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ymnasium13.ru/images/ikonki/vybor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hyperlink r:id="rId7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Официальный информационный портал ЕГЭ</w:t>
              </w:r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320675" cy="320675"/>
                  <wp:effectExtent l="19050" t="0" r="3175" b="0"/>
                  <wp:docPr id="3" name="Рисунок 3" descr="http://gymnasium13.ru/images/ikonki/ma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ymnasium13.ru/images/ikonki/ma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hyperlink r:id="rId8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 xml:space="preserve">Сдам ГИА: </w:t>
              </w:r>
              <w:proofErr w:type="spellStart"/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образовательны</w:t>
              </w:r>
              <w:proofErr w:type="spellEnd"/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 xml:space="preserve"> портал для подготовки к экзаменам (ГИА 9 класс)</w:t>
              </w:r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320675" cy="320675"/>
                  <wp:effectExtent l="19050" t="0" r="3175" b="0"/>
                  <wp:docPr id="4" name="Рисунок 4" descr="http://gymnasium13.ru/images/ikonki/vybor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gymnasium13.ru/images/ikonki/vybor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hyperlink r:id="rId9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Официальный информационный портал ГИА</w:t>
              </w:r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320675" cy="427355"/>
                  <wp:effectExtent l="19050" t="0" r="3175" b="0"/>
                  <wp:docPr id="5" name="Рисунок 5" descr="http://gymnasium13.ru/images/ikonki/logo-he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ymnasium13.ru/images/ikonki/logo-he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hyperlink r:id="rId11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 xml:space="preserve">Министерство образования и науки Российской Федерации - </w:t>
              </w:r>
              <w:proofErr w:type="spellStart"/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минобрнауки</w:t>
              </w:r>
              <w:proofErr w:type="gramStart"/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.р</w:t>
              </w:r>
              <w:proofErr w:type="gramEnd"/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ф</w:t>
              </w:r>
              <w:proofErr w:type="spellEnd"/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320675" cy="439420"/>
                  <wp:effectExtent l="19050" t="0" r="3175" b="0"/>
                  <wp:docPr id="6" name="Рисунок 6" descr="http://gymnasium13.ru/images/ikonki/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ymnasium13.ru/images/ikonki/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43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hyperlink r:id="rId13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Федеральный институт педагогических измерений - www.fipi.ru</w:t>
              </w:r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332740" cy="332740"/>
                  <wp:effectExtent l="19050" t="0" r="0" b="0"/>
                  <wp:docPr id="7" name="Рисунок 7" descr="http://gymnasium13.ru/images/ikonki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ymnasium13.ru/images/ikonki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332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hyperlink r:id="rId15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 xml:space="preserve">Министерство образования и науки Республики Дагестан - </w:t>
              </w:r>
              <w:proofErr w:type="spellStart"/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dagminobr.ru</w:t>
              </w:r>
              <w:proofErr w:type="spellEnd"/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297180" cy="344170"/>
                  <wp:effectExtent l="19050" t="0" r="7620" b="0"/>
                  <wp:docPr id="8" name="Рисунок 8" descr="http://gymnasium13.ru/images/ikonki/5252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gymnasium13.ru/images/ikonki/5252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hyperlink r:id="rId17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Федеральный центр тестирования - www.rustest.ru</w:t>
              </w:r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368300" cy="332740"/>
                  <wp:effectExtent l="19050" t="0" r="0" b="0"/>
                  <wp:docPr id="9" name="Рисунок 9" descr="http://gymnasium13.ru/images/ikonki/logo_o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gymnasium13.ru/images/ikonki/logo_o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32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  <w:hyperlink r:id="rId19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ФЕДЕРАЛЬНАЯ СЛУЖБА ПО НАДЗОРУ В СФЕРЕ ОБРАЗОВАНИЯ И НАУКИ (РосОбрНадзор) - www.obrnadzor.gov.ru</w:t>
              </w:r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379730" cy="332740"/>
                  <wp:effectExtent l="19050" t="0" r="1270" b="0"/>
                  <wp:docPr id="10" name="Рисунок 10" descr="http://gymnasium13.ru/images/ikonki/header-lo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gymnasium13.ru/images/ikonki/header-lo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332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hyperlink r:id="rId21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Российское образование. Федеральный портал - www.edu.ru</w:t>
              </w:r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356235" cy="356235"/>
                  <wp:effectExtent l="0" t="0" r="5715" b="0"/>
                  <wp:docPr id="11" name="Рисунок 11" descr="http://gymnasium13.ru/images/ikonki/dictionary_64x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gymnasium13.ru/images/ikonki/dictionary_64x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hyperlink r:id="rId23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Словари и энциклопедии online - www.diclib.com/</w:t>
              </w:r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noProof/>
                <w:color w:val="555555"/>
                <w:sz w:val="26"/>
                <w:szCs w:val="26"/>
                <w:lang w:eastAsia="ru-RU"/>
              </w:rPr>
              <w:drawing>
                <wp:inline distT="0" distB="0" distL="0" distR="0">
                  <wp:extent cx="427355" cy="285115"/>
                  <wp:effectExtent l="19050" t="0" r="0" b="0"/>
                  <wp:docPr id="12" name="Рисунок 12" descr="http://gymnasium13.ru/images/ikonki/si_bo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gymnasium13.ru/images/ikonki/si_boo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hyperlink r:id="rId25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Научная электронная библиотека</w:t>
              </w:r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hyperlink r:id="rId26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 xml:space="preserve">Социальная сеть работников образования - </w:t>
              </w:r>
              <w:proofErr w:type="spellStart"/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nsportal.ru</w:t>
              </w:r>
              <w:proofErr w:type="spellEnd"/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hyperlink r:id="rId27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 xml:space="preserve">Информационная система "Единое окно доступа к образовательным ресурсам" - </w:t>
              </w:r>
              <w:proofErr w:type="spellStart"/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window.edu.ru</w:t>
              </w:r>
              <w:proofErr w:type="spellEnd"/>
            </w:hyperlink>
          </w:p>
        </w:tc>
      </w:tr>
      <w:tr w:rsidR="00482AC6" w:rsidTr="00482AC6"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r>
              <w:rPr>
                <w:rFonts w:ascii="Tahoma" w:hAnsi="Tahoma" w:cs="Tahoma"/>
                <w:color w:val="555555"/>
                <w:sz w:val="26"/>
                <w:szCs w:val="26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482AC6" w:rsidRDefault="00482AC6">
            <w:pPr>
              <w:spacing w:line="411" w:lineRule="atLeast"/>
              <w:rPr>
                <w:rFonts w:ascii="Tahoma" w:hAnsi="Tahoma" w:cs="Tahoma"/>
                <w:color w:val="555555"/>
                <w:sz w:val="26"/>
                <w:szCs w:val="26"/>
              </w:rPr>
            </w:pPr>
            <w:hyperlink r:id="rId28" w:tgtFrame="_blank" w:history="1"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 xml:space="preserve">Единая коллекция Цифровых Образовательных Ресурсов - </w:t>
              </w:r>
              <w:proofErr w:type="spellStart"/>
              <w:r>
                <w:rPr>
                  <w:rStyle w:val="a3"/>
                  <w:rFonts w:ascii="Tahoma" w:hAnsi="Tahoma" w:cs="Tahoma"/>
                  <w:color w:val="0088CC"/>
                  <w:sz w:val="26"/>
                  <w:szCs w:val="26"/>
                </w:rPr>
                <w:t>school-collection.edu.ru</w:t>
              </w:r>
              <w:proofErr w:type="spellEnd"/>
            </w:hyperlink>
          </w:p>
        </w:tc>
      </w:tr>
    </w:tbl>
    <w:p w:rsidR="006F2B48" w:rsidRDefault="006F2B48"/>
    <w:sectPr w:rsidR="006F2B48" w:rsidSect="0025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F2B48"/>
    <w:rsid w:val="00026BDD"/>
    <w:rsid w:val="00254680"/>
    <w:rsid w:val="00482AC6"/>
    <w:rsid w:val="006F2B48"/>
    <w:rsid w:val="008A578C"/>
    <w:rsid w:val="009E3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B4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2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1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amgia.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image" Target="media/image7.gif"/><Relationship Id="rId26" Type="http://schemas.openxmlformats.org/officeDocument/2006/relationships/hyperlink" Target="http://nsportal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du.ru/" TargetMode="External"/><Relationship Id="rId7" Type="http://schemas.openxmlformats.org/officeDocument/2006/relationships/hyperlink" Target="http://www.ege.edu.ru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rustest.ru/" TargetMode="External"/><Relationship Id="rId25" Type="http://schemas.openxmlformats.org/officeDocument/2006/relationships/hyperlink" Target="http://elibrary.ru/defaultx.asp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xn--80abucjiibhv9a.xn--p1ai/" TargetMode="External"/><Relationship Id="rId24" Type="http://schemas.openxmlformats.org/officeDocument/2006/relationships/image" Target="media/image10.gif"/><Relationship Id="rId5" Type="http://schemas.openxmlformats.org/officeDocument/2006/relationships/hyperlink" Target="http://reshuege.ru/" TargetMode="External"/><Relationship Id="rId15" Type="http://schemas.openxmlformats.org/officeDocument/2006/relationships/hyperlink" Target="http://dagminobr.ru/" TargetMode="External"/><Relationship Id="rId23" Type="http://schemas.openxmlformats.org/officeDocument/2006/relationships/hyperlink" Target="http://www.diclib.com/" TargetMode="External"/><Relationship Id="rId28" Type="http://schemas.openxmlformats.org/officeDocument/2006/relationships/hyperlink" Target="http://school-collection.edu.ru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obrnadzor.gov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gia.edu.ru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window.edu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Имангазали</dc:creator>
  <cp:keywords/>
  <dc:description/>
  <cp:lastModifiedBy>Имангазали</cp:lastModifiedBy>
  <cp:revision>5</cp:revision>
  <dcterms:created xsi:type="dcterms:W3CDTF">2019-03-15T21:54:00Z</dcterms:created>
  <dcterms:modified xsi:type="dcterms:W3CDTF">2019-03-15T21:59:00Z</dcterms:modified>
</cp:coreProperties>
</file>